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B04" w:rsidRPr="00F62A3B" w:rsidRDefault="00E23EB3" w:rsidP="00F62A3B">
      <w:pPr>
        <w:bidi/>
        <w:spacing w:after="0"/>
        <w:jc w:val="center"/>
        <w:rPr>
          <w:rFonts w:ascii="Noor_Badr" w:hAnsi="Noor_Badr" w:cs="Noor_Badr"/>
          <w:sz w:val="32"/>
          <w:szCs w:val="32"/>
          <w:rtl/>
          <w:lang w:bidi="fa-IR"/>
        </w:rPr>
      </w:pPr>
      <w:bookmarkStart w:id="0" w:name="_GoBack"/>
      <w:r w:rsidRPr="00F62A3B">
        <w:rPr>
          <w:rFonts w:ascii="Noor_Badr" w:hAnsi="Noor_Badr" w:cs="Noor_Badr"/>
          <w:sz w:val="32"/>
          <w:szCs w:val="32"/>
          <w:rtl/>
          <w:lang w:bidi="fa-IR"/>
        </w:rPr>
        <w:t>خارج اصول</w:t>
      </w:r>
    </w:p>
    <w:p w:rsidR="00E23EB3" w:rsidRPr="00F62A3B" w:rsidRDefault="00E23EB3" w:rsidP="00F62A3B">
      <w:pPr>
        <w:pBdr>
          <w:bottom w:val="single" w:sz="12" w:space="1" w:color="auto"/>
        </w:pBdr>
        <w:bidi/>
        <w:spacing w:after="0"/>
        <w:jc w:val="center"/>
        <w:rPr>
          <w:rFonts w:ascii="Noor_Badr" w:hAnsi="Noor_Badr" w:cs="Noor_Badr"/>
          <w:sz w:val="32"/>
          <w:szCs w:val="32"/>
          <w:rtl/>
          <w:lang w:bidi="fa-IR"/>
        </w:rPr>
      </w:pPr>
      <w:r w:rsidRPr="00F62A3B">
        <w:rPr>
          <w:rFonts w:ascii="Noor_Badr" w:hAnsi="Noor_Badr" w:cs="Noor_Badr"/>
          <w:sz w:val="32"/>
          <w:szCs w:val="32"/>
          <w:rtl/>
          <w:lang w:bidi="fa-IR"/>
        </w:rPr>
        <w:t xml:space="preserve">جلسه </w:t>
      </w:r>
      <w:r w:rsidR="00F62A3B">
        <w:rPr>
          <w:rFonts w:ascii="Noor_Badr" w:hAnsi="Noor_Badr" w:cs="Noor_Badr" w:hint="cs"/>
          <w:sz w:val="32"/>
          <w:szCs w:val="32"/>
          <w:rtl/>
          <w:lang w:bidi="fa-IR"/>
        </w:rPr>
        <w:t xml:space="preserve">52 * </w:t>
      </w:r>
      <w:r w:rsidRPr="00F62A3B">
        <w:rPr>
          <w:rFonts w:ascii="Noor_Badr" w:hAnsi="Noor_Badr" w:cs="Noor_Badr"/>
          <w:sz w:val="32"/>
          <w:szCs w:val="32"/>
          <w:rtl/>
          <w:lang w:bidi="fa-IR"/>
        </w:rPr>
        <w:t>دوشنبه 3/ 10/ 97</w:t>
      </w:r>
    </w:p>
    <w:bookmarkEnd w:id="0"/>
    <w:p w:rsidR="00E23EB3" w:rsidRPr="00F62A3B" w:rsidRDefault="00E23EB3" w:rsidP="00F62A3B">
      <w:pPr>
        <w:bidi/>
        <w:spacing w:after="0"/>
        <w:jc w:val="both"/>
        <w:rPr>
          <w:rFonts w:ascii="Noor_Badr" w:hAnsi="Noor_Badr" w:cs="Noor_Badr"/>
          <w:sz w:val="32"/>
          <w:szCs w:val="32"/>
          <w:rtl/>
          <w:lang w:bidi="fa-IR"/>
        </w:rPr>
      </w:pPr>
      <w:r w:rsidRPr="00F62A3B">
        <w:rPr>
          <w:rFonts w:ascii="Noor_Badr" w:hAnsi="Noor_Badr" w:cs="Noor_Badr"/>
          <w:sz w:val="32"/>
          <w:szCs w:val="32"/>
          <w:rtl/>
          <w:lang w:bidi="fa-IR"/>
        </w:rPr>
        <w:t>حدیث-ادامه خطبه وسیله</w:t>
      </w:r>
    </w:p>
    <w:p w:rsidR="00E23EB3" w:rsidRPr="00F62A3B" w:rsidRDefault="00E23EB3" w:rsidP="00F62A3B">
      <w:pPr>
        <w:bidi/>
        <w:spacing w:after="0"/>
        <w:jc w:val="both"/>
        <w:rPr>
          <w:rFonts w:ascii="Noor_Badr" w:hAnsi="Noor_Badr" w:cs="Noor_Badr"/>
          <w:sz w:val="32"/>
          <w:szCs w:val="32"/>
          <w:rtl/>
          <w:lang w:bidi="fa-IR"/>
        </w:rPr>
      </w:pPr>
      <w:r w:rsidRPr="00F62A3B">
        <w:rPr>
          <w:rFonts w:ascii="Noor_Badr" w:hAnsi="Noor_Badr" w:cs="Noor_Badr"/>
          <w:sz w:val="32"/>
          <w:szCs w:val="32"/>
          <w:rtl/>
          <w:lang w:bidi="fa-IR"/>
        </w:rPr>
        <w:t>و لا غائب أقرب من الموت</w:t>
      </w:r>
      <w:r w:rsidR="0047631A" w:rsidRPr="00F62A3B">
        <w:rPr>
          <w:rFonts w:ascii="Noor_Badr" w:hAnsi="Noor_Badr" w:cs="Noor_Badr"/>
          <w:sz w:val="32"/>
          <w:szCs w:val="32"/>
          <w:rtl/>
          <w:lang w:bidi="fa-IR"/>
        </w:rPr>
        <w:t>.</w:t>
      </w:r>
    </w:p>
    <w:p w:rsidR="00E23EB3" w:rsidRPr="00F62A3B" w:rsidRDefault="00E23EB3" w:rsidP="00F62A3B">
      <w:pPr>
        <w:bidi/>
        <w:spacing w:after="0"/>
        <w:jc w:val="both"/>
        <w:rPr>
          <w:rFonts w:ascii="Noor_Badr" w:hAnsi="Noor_Badr" w:cs="Noor_Badr"/>
          <w:sz w:val="32"/>
          <w:szCs w:val="32"/>
          <w:rtl/>
          <w:lang w:bidi="fa-IR"/>
        </w:rPr>
      </w:pPr>
      <w:r w:rsidRPr="00F62A3B">
        <w:rPr>
          <w:rFonts w:ascii="Noor_Badr" w:hAnsi="Noor_Badr" w:cs="Noor_Badr"/>
          <w:sz w:val="32"/>
          <w:szCs w:val="32"/>
          <w:rtl/>
          <w:lang w:bidi="fa-IR"/>
        </w:rPr>
        <w:t>*******</w:t>
      </w:r>
    </w:p>
    <w:p w:rsidR="00E23EB3" w:rsidRPr="00F62A3B" w:rsidRDefault="00384AA6" w:rsidP="00F62A3B">
      <w:pPr>
        <w:bidi/>
        <w:spacing w:after="0"/>
        <w:jc w:val="both"/>
        <w:rPr>
          <w:rFonts w:ascii="Noor_Badr" w:hAnsi="Noor_Badr" w:cs="Noor_Badr"/>
          <w:sz w:val="32"/>
          <w:szCs w:val="32"/>
          <w:rtl/>
          <w:lang w:bidi="fa-IR"/>
        </w:rPr>
      </w:pPr>
      <w:r w:rsidRPr="00F62A3B">
        <w:rPr>
          <w:rFonts w:ascii="Noor_Badr" w:hAnsi="Noor_Badr" w:cs="Noor_Badr"/>
          <w:sz w:val="32"/>
          <w:szCs w:val="32"/>
          <w:rtl/>
          <w:lang w:bidi="fa-IR"/>
        </w:rPr>
        <w:t>بحث در اقسام حکومت بود.دو قسم گفته شد.</w:t>
      </w:r>
    </w:p>
    <w:p w:rsidR="00384AA6" w:rsidRPr="00F62A3B" w:rsidRDefault="00384AA6" w:rsidP="00F62A3B">
      <w:pPr>
        <w:bidi/>
        <w:spacing w:after="0"/>
        <w:jc w:val="both"/>
        <w:rPr>
          <w:rFonts w:ascii="Noor_Badr" w:hAnsi="Noor_Badr" w:cs="Noor_Badr"/>
          <w:sz w:val="32"/>
          <w:szCs w:val="32"/>
          <w:rtl/>
          <w:lang w:bidi="fa-IR"/>
        </w:rPr>
      </w:pPr>
      <w:r w:rsidRPr="00F62A3B">
        <w:rPr>
          <w:rFonts w:ascii="Noor_Badr" w:hAnsi="Noor_Badr" w:cs="Noor_Badr"/>
          <w:sz w:val="32"/>
          <w:szCs w:val="32"/>
          <w:rtl/>
          <w:lang w:bidi="fa-IR"/>
        </w:rPr>
        <w:t>اما قسم سوم</w:t>
      </w:r>
    </w:p>
    <w:p w:rsidR="009041C8" w:rsidRPr="00F62A3B" w:rsidRDefault="00384AA6" w:rsidP="00F62A3B">
      <w:pPr>
        <w:bidi/>
        <w:spacing w:after="0"/>
        <w:jc w:val="both"/>
        <w:rPr>
          <w:rFonts w:ascii="Noor_Badr" w:hAnsi="Noor_Badr" w:cs="Noor_Badr"/>
          <w:sz w:val="32"/>
          <w:szCs w:val="32"/>
          <w:rtl/>
          <w:lang w:bidi="fa-IR"/>
        </w:rPr>
      </w:pPr>
      <w:r w:rsidRPr="00F62A3B">
        <w:rPr>
          <w:rFonts w:ascii="Noor_Badr" w:hAnsi="Noor_Badr" w:cs="Noor_Badr"/>
          <w:sz w:val="32"/>
          <w:szCs w:val="32"/>
          <w:rtl/>
          <w:lang w:bidi="fa-IR"/>
        </w:rPr>
        <w:t>3-دلیل حاکم</w:t>
      </w:r>
      <w:r w:rsidR="0047631A" w:rsidRPr="00F62A3B">
        <w:rPr>
          <w:rFonts w:ascii="Noor_Badr" w:hAnsi="Noor_Badr" w:cs="Noor_Badr"/>
          <w:sz w:val="32"/>
          <w:szCs w:val="32"/>
          <w:rtl/>
          <w:lang w:bidi="fa-IR"/>
        </w:rPr>
        <w:t>،</w:t>
      </w:r>
      <w:r w:rsidRPr="00F62A3B">
        <w:rPr>
          <w:rFonts w:ascii="Noor_Badr" w:hAnsi="Noor_Badr" w:cs="Noor_Badr"/>
          <w:sz w:val="32"/>
          <w:szCs w:val="32"/>
          <w:rtl/>
          <w:lang w:bidi="fa-IR"/>
        </w:rPr>
        <w:t xml:space="preserve"> مثبت حکم مماثل</w:t>
      </w:r>
      <w:r w:rsidR="0047631A" w:rsidRPr="00F62A3B">
        <w:rPr>
          <w:rFonts w:ascii="Noor_Badr" w:hAnsi="Noor_Badr" w:cs="Noor_Badr"/>
          <w:sz w:val="32"/>
          <w:szCs w:val="32"/>
          <w:rtl/>
          <w:lang w:bidi="fa-IR"/>
        </w:rPr>
        <w:t xml:space="preserve"> </w:t>
      </w:r>
      <w:r w:rsidRPr="00F62A3B">
        <w:rPr>
          <w:rFonts w:ascii="Noor_Badr" w:hAnsi="Noor_Badr" w:cs="Noor_Badr"/>
          <w:sz w:val="32"/>
          <w:szCs w:val="32"/>
          <w:rtl/>
          <w:lang w:bidi="fa-IR"/>
        </w:rPr>
        <w:t xml:space="preserve">است بر موضوع خودش نه اینکه </w:t>
      </w:r>
      <w:r w:rsidR="0047631A" w:rsidRPr="00F62A3B">
        <w:rPr>
          <w:rFonts w:ascii="Noor_Badr" w:hAnsi="Noor_Badr" w:cs="Noor_Badr"/>
          <w:sz w:val="32"/>
          <w:szCs w:val="32"/>
          <w:rtl/>
          <w:lang w:bidi="fa-IR"/>
        </w:rPr>
        <w:t xml:space="preserve">بخواهد </w:t>
      </w:r>
      <w:r w:rsidRPr="00F62A3B">
        <w:rPr>
          <w:rFonts w:ascii="Noor_Badr" w:hAnsi="Noor_Badr" w:cs="Noor_Badr"/>
          <w:sz w:val="32"/>
          <w:szCs w:val="32"/>
          <w:rtl/>
          <w:lang w:bidi="fa-IR"/>
        </w:rPr>
        <w:t>حکم ثابت بوسیله ی دلیل محکوم را برای موضوع خودش ثابت کند؛ مثل این دو قضیه: "لاصلاة الّا ب</w:t>
      </w:r>
      <w:r w:rsidR="0047631A" w:rsidRPr="00F62A3B">
        <w:rPr>
          <w:rFonts w:ascii="Noor_Badr" w:hAnsi="Noor_Badr" w:cs="Noor_Badr"/>
          <w:sz w:val="32"/>
          <w:szCs w:val="32"/>
          <w:rtl/>
          <w:lang w:bidi="fa-IR"/>
        </w:rPr>
        <w:t>الطهور"و"الطواف بالبیت صلاة"؛</w:t>
      </w:r>
      <w:r w:rsidRPr="00F62A3B">
        <w:rPr>
          <w:rFonts w:ascii="Noor_Badr" w:hAnsi="Noor_Badr" w:cs="Noor_Badr"/>
          <w:sz w:val="32"/>
          <w:szCs w:val="32"/>
          <w:rtl/>
          <w:lang w:bidi="fa-IR"/>
        </w:rPr>
        <w:t xml:space="preserve"> قضیه ی دوم</w:t>
      </w:r>
      <w:r w:rsidR="0047631A" w:rsidRPr="00F62A3B">
        <w:rPr>
          <w:rFonts w:ascii="Noor_Badr" w:hAnsi="Noor_Badr" w:cs="Noor_Badr"/>
          <w:sz w:val="32"/>
          <w:szCs w:val="32"/>
          <w:rtl/>
          <w:lang w:bidi="fa-IR"/>
        </w:rPr>
        <w:t xml:space="preserve"> بعنوان حاکم،</w:t>
      </w:r>
      <w:r w:rsidRPr="00F62A3B">
        <w:rPr>
          <w:rFonts w:ascii="Noor_Badr" w:hAnsi="Noor_Badr" w:cs="Noor_Badr"/>
          <w:sz w:val="32"/>
          <w:szCs w:val="32"/>
          <w:rtl/>
          <w:lang w:bidi="fa-IR"/>
        </w:rPr>
        <w:t xml:space="preserve"> شرطیت </w:t>
      </w:r>
      <w:r w:rsidR="009041C8" w:rsidRPr="00F62A3B">
        <w:rPr>
          <w:rFonts w:ascii="Noor_Badr" w:hAnsi="Noor_Badr" w:cs="Noor_Badr"/>
          <w:sz w:val="32"/>
          <w:szCs w:val="32"/>
          <w:rtl/>
          <w:lang w:bidi="fa-IR"/>
        </w:rPr>
        <w:t>طهارت را برای طواف اثبات می کند که مماثل است با شرطیت طهارت برای هر نماز</w:t>
      </w:r>
      <w:r w:rsidR="0047631A" w:rsidRPr="00F62A3B">
        <w:rPr>
          <w:rFonts w:ascii="Noor_Badr" w:hAnsi="Noor_Badr" w:cs="Noor_Badr"/>
          <w:sz w:val="32"/>
          <w:szCs w:val="32"/>
          <w:rtl/>
          <w:lang w:bidi="fa-IR"/>
        </w:rPr>
        <w:t>ی</w:t>
      </w:r>
      <w:r w:rsidR="009041C8" w:rsidRPr="00F62A3B">
        <w:rPr>
          <w:rFonts w:ascii="Noor_Badr" w:hAnsi="Noor_Badr" w:cs="Noor_Badr"/>
          <w:sz w:val="32"/>
          <w:szCs w:val="32"/>
          <w:rtl/>
          <w:lang w:bidi="fa-IR"/>
        </w:rPr>
        <w:t>؛ درعین حال هیچ نظارت و شارحیتی نسبت به قضیه ی اول</w:t>
      </w:r>
      <w:r w:rsidR="00026593" w:rsidRPr="00F62A3B">
        <w:rPr>
          <w:rFonts w:ascii="Noor_Badr" w:hAnsi="Noor_Badr" w:cs="Noor_Badr"/>
          <w:sz w:val="32"/>
          <w:szCs w:val="32"/>
          <w:rtl/>
          <w:lang w:bidi="fa-IR"/>
        </w:rPr>
        <w:t>(محکوم)</w:t>
      </w:r>
      <w:r w:rsidR="009041C8" w:rsidRPr="00F62A3B">
        <w:rPr>
          <w:rFonts w:ascii="Noor_Badr" w:hAnsi="Noor_Badr" w:cs="Noor_Badr"/>
          <w:sz w:val="32"/>
          <w:szCs w:val="32"/>
          <w:rtl/>
          <w:lang w:bidi="fa-IR"/>
        </w:rPr>
        <w:t xml:space="preserve"> ندارد.</w:t>
      </w:r>
    </w:p>
    <w:p w:rsidR="00BB46AF" w:rsidRPr="00F62A3B" w:rsidRDefault="00BB46AF" w:rsidP="00F62A3B">
      <w:pPr>
        <w:bidi/>
        <w:spacing w:after="0"/>
        <w:jc w:val="both"/>
        <w:rPr>
          <w:rFonts w:ascii="Noor_Badr" w:hAnsi="Noor_Badr" w:cs="Noor_Badr"/>
          <w:sz w:val="32"/>
          <w:szCs w:val="32"/>
          <w:rtl/>
          <w:lang w:bidi="fa-IR"/>
        </w:rPr>
      </w:pPr>
      <w:r w:rsidRPr="00F62A3B">
        <w:rPr>
          <w:rFonts w:ascii="Noor_Badr" w:hAnsi="Noor_Badr" w:cs="Noor_Badr"/>
          <w:sz w:val="32"/>
          <w:szCs w:val="32"/>
          <w:rtl/>
          <w:lang w:bidi="fa-IR"/>
        </w:rPr>
        <w:t>تا اینجا دو مقدمه</w:t>
      </w:r>
      <w:r w:rsidR="00302E02" w:rsidRPr="00F62A3B">
        <w:rPr>
          <w:rFonts w:ascii="Noor_Badr" w:hAnsi="Noor_Badr" w:cs="Noor_Badr"/>
          <w:sz w:val="32"/>
          <w:szCs w:val="32"/>
          <w:rtl/>
          <w:lang w:bidi="fa-IR"/>
        </w:rPr>
        <w:t xml:space="preserve"> برای اشکالات نقضی</w:t>
      </w:r>
      <w:r w:rsidRPr="00F62A3B">
        <w:rPr>
          <w:rFonts w:ascii="Noor_Badr" w:hAnsi="Noor_Badr" w:cs="Noor_Badr"/>
          <w:sz w:val="32"/>
          <w:szCs w:val="32"/>
          <w:rtl/>
          <w:lang w:bidi="fa-IR"/>
        </w:rPr>
        <w:t xml:space="preserve"> ذکر شد:</w:t>
      </w:r>
    </w:p>
    <w:p w:rsidR="00BB46AF" w:rsidRPr="00F62A3B" w:rsidRDefault="00BB46AF" w:rsidP="00F62A3B">
      <w:pPr>
        <w:bidi/>
        <w:spacing w:after="0"/>
        <w:jc w:val="both"/>
        <w:rPr>
          <w:rFonts w:ascii="Noor_Badr" w:hAnsi="Noor_Badr" w:cs="Noor_Badr"/>
          <w:sz w:val="32"/>
          <w:szCs w:val="32"/>
          <w:rtl/>
          <w:lang w:bidi="fa-IR"/>
        </w:rPr>
      </w:pPr>
      <w:r w:rsidRPr="00F62A3B">
        <w:rPr>
          <w:rFonts w:ascii="Noor_Badr" w:hAnsi="Noor_Badr" w:cs="Noor_Badr"/>
          <w:sz w:val="32"/>
          <w:szCs w:val="32"/>
          <w:rtl/>
          <w:lang w:bidi="fa-IR"/>
        </w:rPr>
        <w:t>1-عدم مانعیت احدالضدین در صورت شرط شدن ضد دیگر.</w:t>
      </w:r>
    </w:p>
    <w:p w:rsidR="00BB46AF" w:rsidRPr="00F62A3B" w:rsidRDefault="00BB46AF" w:rsidP="00F62A3B">
      <w:pPr>
        <w:bidi/>
        <w:spacing w:after="0"/>
        <w:jc w:val="both"/>
        <w:rPr>
          <w:rFonts w:ascii="Noor_Badr" w:hAnsi="Noor_Badr" w:cs="Noor_Badr"/>
          <w:sz w:val="32"/>
          <w:szCs w:val="32"/>
          <w:rtl/>
          <w:lang w:bidi="fa-IR"/>
        </w:rPr>
      </w:pPr>
      <w:r w:rsidRPr="00F62A3B">
        <w:rPr>
          <w:rFonts w:ascii="Noor_Badr" w:hAnsi="Noor_Badr" w:cs="Noor_Badr"/>
          <w:sz w:val="32"/>
          <w:szCs w:val="32"/>
          <w:rtl/>
          <w:lang w:bidi="fa-IR"/>
        </w:rPr>
        <w:t>2-اقسام سه گانه ی حکومت.</w:t>
      </w:r>
    </w:p>
    <w:p w:rsidR="009041C8" w:rsidRPr="00F62A3B" w:rsidRDefault="00302E02" w:rsidP="00F62A3B">
      <w:pPr>
        <w:bidi/>
        <w:spacing w:after="0"/>
        <w:jc w:val="both"/>
        <w:rPr>
          <w:rFonts w:ascii="Noor_Badr" w:hAnsi="Noor_Badr" w:cs="Noor_Badr"/>
          <w:sz w:val="32"/>
          <w:szCs w:val="32"/>
          <w:rtl/>
          <w:lang w:bidi="fa-IR"/>
        </w:rPr>
      </w:pPr>
      <w:r w:rsidRPr="00F62A3B">
        <w:rPr>
          <w:rFonts w:ascii="Noor_Badr" w:hAnsi="Noor_Badr" w:cs="Noor_Badr"/>
          <w:sz w:val="32"/>
          <w:szCs w:val="32"/>
          <w:rtl/>
          <w:lang w:bidi="fa-IR"/>
        </w:rPr>
        <w:t xml:space="preserve">باتوجه به این مقدمات، </w:t>
      </w:r>
      <w:r w:rsidR="009041C8" w:rsidRPr="00F62A3B">
        <w:rPr>
          <w:rFonts w:ascii="Noor_Badr" w:hAnsi="Noor_Badr" w:cs="Noor_Badr"/>
          <w:sz w:val="32"/>
          <w:szCs w:val="32"/>
          <w:rtl/>
          <w:lang w:bidi="fa-IR"/>
        </w:rPr>
        <w:t>نقضهای محقق خوئ</w:t>
      </w:r>
      <w:r w:rsidRPr="00F62A3B">
        <w:rPr>
          <w:rFonts w:ascii="Noor_Badr" w:hAnsi="Noor_Badr" w:cs="Noor_Badr"/>
          <w:sz w:val="32"/>
          <w:szCs w:val="32"/>
          <w:rtl/>
          <w:lang w:bidi="fa-IR"/>
        </w:rPr>
        <w:t>ی بر صاحب کفایه، وارد نیست. زیرا اولاً: مراد مر</w:t>
      </w:r>
      <w:r w:rsidR="009041C8" w:rsidRPr="00F62A3B">
        <w:rPr>
          <w:rFonts w:ascii="Noor_Badr" w:hAnsi="Noor_Badr" w:cs="Noor_Badr"/>
          <w:sz w:val="32"/>
          <w:szCs w:val="32"/>
          <w:rtl/>
          <w:lang w:bidi="fa-IR"/>
        </w:rPr>
        <w:t>حوم آخوند از حکومت، حکومت اصطلاحی</w:t>
      </w:r>
      <w:r w:rsidRPr="00F62A3B">
        <w:rPr>
          <w:rFonts w:ascii="Noor_Badr" w:hAnsi="Noor_Badr" w:cs="Noor_Badr"/>
          <w:sz w:val="32"/>
          <w:szCs w:val="32"/>
          <w:rtl/>
          <w:lang w:bidi="fa-IR"/>
        </w:rPr>
        <w:t xml:space="preserve"> (قسم دوم از سه قسم مذکور)</w:t>
      </w:r>
      <w:r w:rsidR="009041C8" w:rsidRPr="00F62A3B">
        <w:rPr>
          <w:rFonts w:ascii="Noor_Badr" w:hAnsi="Noor_Badr" w:cs="Noor_Badr"/>
          <w:sz w:val="32"/>
          <w:szCs w:val="32"/>
          <w:rtl/>
          <w:lang w:bidi="fa-IR"/>
        </w:rPr>
        <w:t xml:space="preserve"> نیست بلکه قسم </w:t>
      </w:r>
      <w:r w:rsidRPr="00F62A3B">
        <w:rPr>
          <w:rFonts w:ascii="Noor_Badr" w:hAnsi="Noor_Badr" w:cs="Noor_Badr"/>
          <w:sz w:val="32"/>
          <w:szCs w:val="32"/>
          <w:rtl/>
          <w:lang w:bidi="fa-IR"/>
        </w:rPr>
        <w:t>اول است</w:t>
      </w:r>
      <w:r w:rsidR="009041C8" w:rsidRPr="00F62A3B">
        <w:rPr>
          <w:rFonts w:ascii="Noor_Badr" w:hAnsi="Noor_Badr" w:cs="Noor_Badr"/>
          <w:sz w:val="32"/>
          <w:szCs w:val="32"/>
          <w:rtl/>
          <w:lang w:bidi="fa-IR"/>
        </w:rPr>
        <w:t>؛</w:t>
      </w:r>
    </w:p>
    <w:p w:rsidR="009041C8" w:rsidRPr="00F62A3B" w:rsidRDefault="009041C8" w:rsidP="00F62A3B">
      <w:pPr>
        <w:bidi/>
        <w:spacing w:after="0"/>
        <w:jc w:val="both"/>
        <w:rPr>
          <w:rFonts w:ascii="Noor_Badr" w:hAnsi="Noor_Badr" w:cs="Noor_Badr"/>
          <w:sz w:val="32"/>
          <w:szCs w:val="32"/>
          <w:rtl/>
          <w:lang w:bidi="fa-IR"/>
        </w:rPr>
      </w:pPr>
      <w:r w:rsidRPr="00F62A3B">
        <w:rPr>
          <w:rFonts w:ascii="Noor_Badr" w:hAnsi="Noor_Badr" w:cs="Noor_Badr"/>
          <w:sz w:val="32"/>
          <w:szCs w:val="32"/>
          <w:rtl/>
          <w:lang w:bidi="fa-IR"/>
        </w:rPr>
        <w:t xml:space="preserve">ثانیاً: </w:t>
      </w:r>
      <w:r w:rsidR="00E636DD" w:rsidRPr="00F62A3B">
        <w:rPr>
          <w:rFonts w:ascii="Noor_Badr" w:hAnsi="Noor_Badr" w:cs="Noor_Badr"/>
          <w:sz w:val="32"/>
          <w:szCs w:val="32"/>
          <w:rtl/>
          <w:lang w:bidi="fa-IR"/>
        </w:rPr>
        <w:t xml:space="preserve">استصحاب الطهارة یا </w:t>
      </w:r>
      <w:r w:rsidRPr="00F62A3B">
        <w:rPr>
          <w:rFonts w:ascii="Noor_Badr" w:hAnsi="Noor_Badr" w:cs="Noor_Badr"/>
          <w:sz w:val="32"/>
          <w:szCs w:val="32"/>
          <w:rtl/>
          <w:lang w:bidi="fa-IR"/>
        </w:rPr>
        <w:t xml:space="preserve">اصالة الطهارة یا </w:t>
      </w:r>
      <w:r w:rsidR="00163519" w:rsidRPr="00F62A3B">
        <w:rPr>
          <w:rFonts w:ascii="Noor_Badr" w:hAnsi="Noor_Badr" w:cs="Noor_Badr"/>
          <w:sz w:val="32"/>
          <w:szCs w:val="32"/>
          <w:rtl/>
          <w:lang w:bidi="fa-IR"/>
        </w:rPr>
        <w:t>اصالة الحلیة،</w:t>
      </w:r>
      <w:r w:rsidR="00E636DD" w:rsidRPr="00F62A3B">
        <w:rPr>
          <w:rFonts w:ascii="Noor_Badr" w:hAnsi="Noor_Badr" w:cs="Noor_Badr"/>
          <w:sz w:val="32"/>
          <w:szCs w:val="32"/>
          <w:rtl/>
          <w:lang w:bidi="fa-IR"/>
        </w:rPr>
        <w:t>در باب ضدین</w:t>
      </w:r>
      <w:r w:rsidR="00163519" w:rsidRPr="00F62A3B">
        <w:rPr>
          <w:rFonts w:ascii="Noor_Badr" w:hAnsi="Noor_Badr" w:cs="Noor_Badr"/>
          <w:sz w:val="32"/>
          <w:szCs w:val="32"/>
          <w:rtl/>
          <w:lang w:bidi="fa-IR"/>
        </w:rPr>
        <w:t>،</w:t>
      </w:r>
      <w:r w:rsidR="00E636DD" w:rsidRPr="00F62A3B">
        <w:rPr>
          <w:rFonts w:ascii="Noor_Badr" w:hAnsi="Noor_Badr" w:cs="Noor_Badr"/>
          <w:sz w:val="32"/>
          <w:szCs w:val="32"/>
          <w:rtl/>
          <w:lang w:bidi="fa-IR"/>
        </w:rPr>
        <w:t xml:space="preserve"> یکی از دو ضد را شرط واقعی قرار می دهد</w:t>
      </w:r>
      <w:r w:rsidR="00604A18" w:rsidRPr="00F62A3B">
        <w:rPr>
          <w:rFonts w:ascii="Noor_Badr" w:hAnsi="Noor_Badr" w:cs="Noor_Badr"/>
          <w:sz w:val="32"/>
          <w:szCs w:val="32"/>
          <w:rtl/>
          <w:lang w:bidi="fa-IR"/>
        </w:rPr>
        <w:t xml:space="preserve"> یعنی مقتضی مشروط را کامل می نماید و در فرضی که یکی از دو ضد، شرط </w:t>
      </w:r>
      <w:r w:rsidR="00604A18" w:rsidRPr="00F62A3B">
        <w:rPr>
          <w:rFonts w:ascii="Noor_Badr" w:hAnsi="Noor_Badr" w:cs="Noor_Badr"/>
          <w:sz w:val="32"/>
          <w:szCs w:val="32"/>
          <w:rtl/>
          <w:lang w:bidi="fa-IR"/>
        </w:rPr>
        <w:lastRenderedPageBreak/>
        <w:t>واقعی در</w:t>
      </w:r>
      <w:r w:rsidR="00163519" w:rsidRPr="00F62A3B">
        <w:rPr>
          <w:rFonts w:ascii="Noor_Badr" w:hAnsi="Noor_Badr" w:cs="Noor_Badr"/>
          <w:sz w:val="32"/>
          <w:szCs w:val="32"/>
          <w:rtl/>
          <w:lang w:bidi="fa-IR"/>
        </w:rPr>
        <w:t xml:space="preserve"> عالم ظاهر قرار گیرد، ضد دیگر، </w:t>
      </w:r>
      <w:r w:rsidR="00604A18" w:rsidRPr="00F62A3B">
        <w:rPr>
          <w:rFonts w:ascii="Noor_Badr" w:hAnsi="Noor_Badr" w:cs="Noor_Badr"/>
          <w:sz w:val="32"/>
          <w:szCs w:val="32"/>
          <w:rtl/>
          <w:lang w:bidi="fa-IR"/>
        </w:rPr>
        <w:t xml:space="preserve">مانع نیست بلکه ضدیت آن بعد از کشف خلاف شروع می شود و در </w:t>
      </w:r>
      <w:r w:rsidR="005A7381" w:rsidRPr="00F62A3B">
        <w:rPr>
          <w:rFonts w:ascii="Noor_Badr" w:hAnsi="Noor_Badr" w:cs="Noor_Badr"/>
          <w:sz w:val="32"/>
          <w:szCs w:val="32"/>
          <w:rtl/>
          <w:lang w:bidi="fa-IR"/>
        </w:rPr>
        <w:t>حقیقت، کشف خلافی صورت نگرفته است</w:t>
      </w:r>
      <w:r w:rsidR="00604A18" w:rsidRPr="00F62A3B">
        <w:rPr>
          <w:rFonts w:ascii="Noor_Badr" w:hAnsi="Noor_Badr" w:cs="Noor_Badr"/>
          <w:sz w:val="32"/>
          <w:szCs w:val="32"/>
          <w:rtl/>
          <w:lang w:bidi="fa-IR"/>
        </w:rPr>
        <w:t>.</w:t>
      </w:r>
    </w:p>
    <w:p w:rsidR="00393B42" w:rsidRPr="00F62A3B" w:rsidRDefault="00393B42" w:rsidP="00F62A3B">
      <w:pPr>
        <w:bidi/>
        <w:spacing w:after="0"/>
        <w:jc w:val="both"/>
        <w:rPr>
          <w:rFonts w:ascii="Noor_Badr" w:hAnsi="Noor_Badr" w:cs="Noor_Badr"/>
          <w:sz w:val="32"/>
          <w:szCs w:val="32"/>
          <w:rtl/>
          <w:lang w:bidi="fa-IR"/>
        </w:rPr>
      </w:pPr>
      <w:r w:rsidRPr="00F62A3B">
        <w:rPr>
          <w:rFonts w:ascii="Noor_Badr" w:hAnsi="Noor_Badr" w:cs="Noor_Badr"/>
          <w:sz w:val="32"/>
          <w:szCs w:val="32"/>
          <w:rtl/>
          <w:lang w:bidi="fa-IR"/>
        </w:rPr>
        <w:t>بعبارة اخری: اصالة الطهارة به ضمیمه ی دلیل اشتراط طهارت، اثبات شرطیت واقعی در ظاهر بوده و در جایی که اثبات احدالضدین مساوی با عدم مانعیت ضد دیگر در عال</w:t>
      </w:r>
      <w:r w:rsidR="009C45B9" w:rsidRPr="00F62A3B">
        <w:rPr>
          <w:rFonts w:ascii="Noor_Badr" w:hAnsi="Noor_Badr" w:cs="Noor_Badr"/>
          <w:sz w:val="32"/>
          <w:szCs w:val="32"/>
          <w:rtl/>
          <w:lang w:bidi="fa-IR"/>
        </w:rPr>
        <w:t xml:space="preserve">م واقع است مثل طهارت خبثی که </w:t>
      </w:r>
      <w:r w:rsidRPr="00F62A3B">
        <w:rPr>
          <w:rFonts w:ascii="Noor_Badr" w:hAnsi="Noor_Badr" w:cs="Noor_Badr"/>
          <w:sz w:val="32"/>
          <w:szCs w:val="32"/>
          <w:rtl/>
          <w:lang w:bidi="fa-IR"/>
        </w:rPr>
        <w:t>با کشف خلاف</w:t>
      </w:r>
      <w:r w:rsidR="002A0B93" w:rsidRPr="00F62A3B">
        <w:rPr>
          <w:rFonts w:ascii="Noor_Badr" w:hAnsi="Noor_Badr" w:cs="Noor_Badr"/>
          <w:sz w:val="32"/>
          <w:szCs w:val="32"/>
          <w:rtl/>
          <w:lang w:bidi="fa-IR"/>
        </w:rPr>
        <w:t xml:space="preserve">، بحکم اصالة الطهارة </w:t>
      </w:r>
      <w:r w:rsidRPr="00F62A3B">
        <w:rPr>
          <w:rFonts w:ascii="Noor_Badr" w:hAnsi="Noor_Badr" w:cs="Noor_Badr"/>
          <w:sz w:val="32"/>
          <w:szCs w:val="32"/>
          <w:rtl/>
          <w:lang w:bidi="fa-IR"/>
        </w:rPr>
        <w:t>، ماموربه</w:t>
      </w:r>
      <w:r w:rsidR="002A0B93" w:rsidRPr="00F62A3B">
        <w:rPr>
          <w:rFonts w:ascii="Noor_Badr" w:hAnsi="Noor_Badr" w:cs="Noor_Badr"/>
          <w:sz w:val="32"/>
          <w:szCs w:val="32"/>
          <w:rtl/>
          <w:lang w:bidi="fa-IR"/>
        </w:rPr>
        <w:t>ِ</w:t>
      </w:r>
      <w:r w:rsidRPr="00F62A3B">
        <w:rPr>
          <w:rFonts w:ascii="Noor_Badr" w:hAnsi="Noor_Badr" w:cs="Noor_Badr"/>
          <w:sz w:val="32"/>
          <w:szCs w:val="32"/>
          <w:rtl/>
          <w:lang w:bidi="fa-IR"/>
        </w:rPr>
        <w:t xml:space="preserve"> مشروط به طهارت</w:t>
      </w:r>
      <w:r w:rsidR="002A0B93" w:rsidRPr="00F62A3B">
        <w:rPr>
          <w:rFonts w:ascii="Noor_Badr" w:hAnsi="Noor_Badr" w:cs="Noor_Badr"/>
          <w:sz w:val="32"/>
          <w:szCs w:val="32"/>
          <w:rtl/>
          <w:lang w:bidi="fa-IR"/>
        </w:rPr>
        <w:t>،</w:t>
      </w:r>
      <w:r w:rsidRPr="00F62A3B">
        <w:rPr>
          <w:rFonts w:ascii="Noor_Badr" w:hAnsi="Noor_Badr" w:cs="Noor_Badr"/>
          <w:sz w:val="32"/>
          <w:szCs w:val="32"/>
          <w:rtl/>
          <w:lang w:bidi="fa-IR"/>
        </w:rPr>
        <w:t xml:space="preserve"> در زمان شک، تام الاجزاء و الشرایط بوده واقعا و در حقیقت کشف خلاف نشده و اصالة الطهارة می گوید: این نماز</w:t>
      </w:r>
      <w:r w:rsidR="002A0B93" w:rsidRPr="00F62A3B">
        <w:rPr>
          <w:rFonts w:ascii="Noor_Badr" w:hAnsi="Noor_Badr" w:cs="Noor_Badr"/>
          <w:sz w:val="32"/>
          <w:szCs w:val="32"/>
          <w:rtl/>
          <w:lang w:bidi="fa-IR"/>
        </w:rPr>
        <w:t>ِ</w:t>
      </w:r>
      <w:r w:rsidRPr="00F62A3B">
        <w:rPr>
          <w:rFonts w:ascii="Noor_Badr" w:hAnsi="Noor_Badr" w:cs="Noor_Badr"/>
          <w:sz w:val="32"/>
          <w:szCs w:val="32"/>
          <w:rtl/>
          <w:lang w:bidi="fa-IR"/>
        </w:rPr>
        <w:t xml:space="preserve"> طهارت خبثی واقعی </w:t>
      </w:r>
      <w:r w:rsidR="002A0B93" w:rsidRPr="00F62A3B">
        <w:rPr>
          <w:rFonts w:ascii="Noor_Badr" w:hAnsi="Noor_Badr" w:cs="Noor_Badr"/>
          <w:sz w:val="32"/>
          <w:szCs w:val="32"/>
          <w:rtl/>
          <w:lang w:bidi="fa-IR"/>
        </w:rPr>
        <w:t>داشته است</w:t>
      </w:r>
      <w:r w:rsidRPr="00F62A3B">
        <w:rPr>
          <w:rFonts w:ascii="Noor_Badr" w:hAnsi="Noor_Badr" w:cs="Noor_Badr"/>
          <w:sz w:val="32"/>
          <w:szCs w:val="32"/>
          <w:rtl/>
          <w:lang w:bidi="fa-IR"/>
        </w:rPr>
        <w:t>؛</w:t>
      </w:r>
    </w:p>
    <w:p w:rsidR="00D80E43" w:rsidRPr="00F62A3B" w:rsidRDefault="00393B42" w:rsidP="00F62A3B">
      <w:pPr>
        <w:bidi/>
        <w:spacing w:after="0"/>
        <w:jc w:val="both"/>
        <w:rPr>
          <w:rFonts w:ascii="Noor_Badr" w:hAnsi="Noor_Badr" w:cs="Noor_Badr"/>
          <w:sz w:val="32"/>
          <w:szCs w:val="32"/>
          <w:rtl/>
          <w:lang w:bidi="fa-IR"/>
        </w:rPr>
      </w:pPr>
      <w:r w:rsidRPr="00F62A3B">
        <w:rPr>
          <w:rFonts w:ascii="Noor_Badr" w:hAnsi="Noor_Badr" w:cs="Noor_Badr"/>
          <w:sz w:val="32"/>
          <w:szCs w:val="32"/>
          <w:rtl/>
          <w:lang w:bidi="fa-IR"/>
        </w:rPr>
        <w:t>حال اگر مراد آخوند از اصول عملیه ای که که قائل به اجزای آنها شده است، اصولی باشد که شرط را در عالم ظاهر بعنوان شرط واقعی در حد ایجاد مقوّم و مقتضی در مشروط اثبات می کنند و مانعیت ضد دیگر را سلب می کنند</w:t>
      </w:r>
      <w:r w:rsidR="00123849" w:rsidRPr="00F62A3B">
        <w:rPr>
          <w:rFonts w:ascii="Noor_Badr" w:hAnsi="Noor_Badr" w:cs="Noor_Badr"/>
          <w:sz w:val="32"/>
          <w:szCs w:val="32"/>
          <w:rtl/>
          <w:lang w:bidi="fa-IR"/>
        </w:rPr>
        <w:t>، فرمایش ایشان در بحث اجزاء مطابق قاعده است الا اینک</w:t>
      </w:r>
      <w:r w:rsidR="00AC4D1F" w:rsidRPr="00F62A3B">
        <w:rPr>
          <w:rFonts w:ascii="Noor_Badr" w:hAnsi="Noor_Badr" w:cs="Noor_Badr"/>
          <w:sz w:val="32"/>
          <w:szCs w:val="32"/>
          <w:rtl/>
          <w:lang w:bidi="fa-IR"/>
        </w:rPr>
        <w:t>ه</w:t>
      </w:r>
      <w:r w:rsidR="00123849" w:rsidRPr="00F62A3B">
        <w:rPr>
          <w:rFonts w:ascii="Noor_Badr" w:hAnsi="Noor_Badr" w:cs="Noor_Badr"/>
          <w:sz w:val="32"/>
          <w:szCs w:val="32"/>
          <w:rtl/>
          <w:lang w:bidi="fa-IR"/>
        </w:rPr>
        <w:t xml:space="preserve"> در فقه باید به سراغ اصولی رفت که جایگاه تحکمی و جاعلیت قوی دارند و این مساله در موارد مختلف فقه</w:t>
      </w:r>
      <w:r w:rsidR="00275CA0" w:rsidRPr="00F62A3B">
        <w:rPr>
          <w:rFonts w:ascii="Noor_Badr" w:hAnsi="Noor_Badr" w:cs="Noor_Badr"/>
          <w:sz w:val="32"/>
          <w:szCs w:val="32"/>
          <w:rtl/>
          <w:lang w:bidi="fa-IR"/>
        </w:rPr>
        <w:t>،</w:t>
      </w:r>
      <w:r w:rsidR="00123849" w:rsidRPr="00F62A3B">
        <w:rPr>
          <w:rFonts w:ascii="Noor_Badr" w:hAnsi="Noor_Badr" w:cs="Noor_Badr"/>
          <w:sz w:val="32"/>
          <w:szCs w:val="32"/>
          <w:rtl/>
          <w:lang w:bidi="fa-IR"/>
        </w:rPr>
        <w:t xml:space="preserve"> متفاوت است؛ و قدر متیقن در مانحن فیه</w:t>
      </w:r>
      <w:r w:rsidR="00D80E43" w:rsidRPr="00F62A3B">
        <w:rPr>
          <w:rFonts w:ascii="Noor_Badr" w:hAnsi="Noor_Badr" w:cs="Noor_Badr"/>
          <w:sz w:val="32"/>
          <w:szCs w:val="32"/>
          <w:rtl/>
          <w:lang w:bidi="fa-IR"/>
        </w:rPr>
        <w:t>،</w:t>
      </w:r>
      <w:r w:rsidR="00123849" w:rsidRPr="00F62A3B">
        <w:rPr>
          <w:rFonts w:ascii="Noor_Badr" w:hAnsi="Noor_Badr" w:cs="Noor_Badr"/>
          <w:sz w:val="32"/>
          <w:szCs w:val="32"/>
          <w:rtl/>
          <w:lang w:bidi="fa-IR"/>
        </w:rPr>
        <w:t xml:space="preserve"> طهارت خبثی می باشد که قائل به اجزاء می شویم اما در جایی که اصول عملیه جایگاه تحکمی ندارند و فقط حکمی را در ظاهر اثبات می کنند تا مکلف از حیرت شک درآید و جعل ضد بعنوان شرط</w:t>
      </w:r>
      <w:r w:rsidR="00D80E43" w:rsidRPr="00F62A3B">
        <w:rPr>
          <w:rFonts w:ascii="Noor_Badr" w:hAnsi="Noor_Badr" w:cs="Noor_Badr"/>
          <w:sz w:val="32"/>
          <w:szCs w:val="32"/>
          <w:rtl/>
          <w:lang w:bidi="fa-IR"/>
        </w:rPr>
        <w:t>،</w:t>
      </w:r>
      <w:r w:rsidR="00123849" w:rsidRPr="00F62A3B">
        <w:rPr>
          <w:rFonts w:ascii="Noor_Badr" w:hAnsi="Noor_Badr" w:cs="Noor_Badr"/>
          <w:sz w:val="32"/>
          <w:szCs w:val="32"/>
          <w:rtl/>
          <w:lang w:bidi="fa-IR"/>
        </w:rPr>
        <w:t xml:space="preserve"> مساوی با عدم مانعیت ضد دیگر در عالم واقع نیست، هیچ فق</w:t>
      </w:r>
      <w:r w:rsidR="00AC4D1F" w:rsidRPr="00F62A3B">
        <w:rPr>
          <w:rFonts w:ascii="Noor_Badr" w:hAnsi="Noor_Badr" w:cs="Noor_Badr"/>
          <w:sz w:val="32"/>
          <w:szCs w:val="32"/>
          <w:rtl/>
          <w:lang w:bidi="fa-IR"/>
        </w:rPr>
        <w:t>یهی</w:t>
      </w:r>
      <w:r w:rsidR="00D80E43" w:rsidRPr="00F62A3B">
        <w:rPr>
          <w:rFonts w:ascii="Noor_Badr" w:hAnsi="Noor_Badr" w:cs="Noor_Badr"/>
          <w:sz w:val="32"/>
          <w:szCs w:val="32"/>
          <w:rtl/>
          <w:lang w:bidi="fa-IR"/>
        </w:rPr>
        <w:t xml:space="preserve"> چه آخوند چه دیگران</w:t>
      </w:r>
      <w:r w:rsidR="00AC4D1F" w:rsidRPr="00F62A3B">
        <w:rPr>
          <w:rFonts w:ascii="Noor_Badr" w:hAnsi="Noor_Badr" w:cs="Noor_Badr"/>
          <w:sz w:val="32"/>
          <w:szCs w:val="32"/>
          <w:rtl/>
          <w:lang w:bidi="fa-IR"/>
        </w:rPr>
        <w:t xml:space="preserve"> نمی تواند قائل به اجزاء شود</w:t>
      </w:r>
      <w:r w:rsidR="00D80E43" w:rsidRPr="00F62A3B">
        <w:rPr>
          <w:rFonts w:ascii="Noor_Badr" w:hAnsi="Noor_Badr" w:cs="Noor_Badr"/>
          <w:sz w:val="32"/>
          <w:szCs w:val="32"/>
          <w:rtl/>
          <w:lang w:bidi="fa-IR"/>
        </w:rPr>
        <w:t>.</w:t>
      </w:r>
    </w:p>
    <w:p w:rsidR="00393B42" w:rsidRPr="00F62A3B" w:rsidRDefault="00AC4D1F" w:rsidP="00F62A3B">
      <w:pPr>
        <w:bidi/>
        <w:spacing w:after="0"/>
        <w:jc w:val="both"/>
        <w:rPr>
          <w:rFonts w:ascii="Noor_Badr" w:hAnsi="Noor_Badr" w:cs="Noor_Badr"/>
          <w:sz w:val="32"/>
          <w:szCs w:val="32"/>
          <w:rtl/>
          <w:lang w:bidi="fa-IR"/>
        </w:rPr>
      </w:pPr>
      <w:r w:rsidRPr="00F62A3B">
        <w:rPr>
          <w:rFonts w:ascii="Noor_Badr" w:hAnsi="Noor_Badr" w:cs="Noor_Badr"/>
          <w:sz w:val="32"/>
          <w:szCs w:val="32"/>
          <w:rtl/>
          <w:lang w:bidi="fa-IR"/>
        </w:rPr>
        <w:t xml:space="preserve"> بنابراین سه موردی را که محقق خوئی بعنوان اشکال نقضی ذکر کرد، مقصود آخوند نیست زیرا در</w:t>
      </w:r>
      <w:r w:rsidR="00930ED2" w:rsidRPr="00F62A3B">
        <w:rPr>
          <w:rFonts w:ascii="Noor_Badr" w:hAnsi="Noor_Badr" w:cs="Noor_Badr"/>
          <w:sz w:val="32"/>
          <w:szCs w:val="32"/>
          <w:rtl/>
          <w:lang w:bidi="fa-IR"/>
        </w:rPr>
        <w:t xml:space="preserve"> این موارد بحسب ادله ی </w:t>
      </w:r>
      <w:r w:rsidRPr="00F62A3B">
        <w:rPr>
          <w:rFonts w:ascii="Noor_Badr" w:hAnsi="Noor_Badr" w:cs="Noor_Badr"/>
          <w:sz w:val="32"/>
          <w:szCs w:val="32"/>
          <w:rtl/>
          <w:lang w:bidi="fa-IR"/>
        </w:rPr>
        <w:t>شرع</w:t>
      </w:r>
      <w:r w:rsidR="00930ED2" w:rsidRPr="00F62A3B">
        <w:rPr>
          <w:rFonts w:ascii="Noor_Badr" w:hAnsi="Noor_Badr" w:cs="Noor_Badr"/>
          <w:sz w:val="32"/>
          <w:szCs w:val="32"/>
          <w:rtl/>
          <w:lang w:bidi="fa-IR"/>
        </w:rPr>
        <w:t>ی موجود،</w:t>
      </w:r>
      <w:r w:rsidRPr="00F62A3B">
        <w:rPr>
          <w:rFonts w:ascii="Noor_Badr" w:hAnsi="Noor_Badr" w:cs="Noor_Badr"/>
          <w:sz w:val="32"/>
          <w:szCs w:val="32"/>
          <w:rtl/>
          <w:lang w:bidi="fa-IR"/>
        </w:rPr>
        <w:t xml:space="preserve"> اصالة الطهارة، استصحاب ط</w:t>
      </w:r>
      <w:r w:rsidR="00930ED2" w:rsidRPr="00F62A3B">
        <w:rPr>
          <w:rFonts w:ascii="Noor_Badr" w:hAnsi="Noor_Badr" w:cs="Noor_Badr"/>
          <w:sz w:val="32"/>
          <w:szCs w:val="32"/>
          <w:rtl/>
          <w:lang w:bidi="fa-IR"/>
        </w:rPr>
        <w:t>هارت و اصالة الملکیة، حکم ظاهریِ</w:t>
      </w:r>
      <w:r w:rsidRPr="00F62A3B">
        <w:rPr>
          <w:rFonts w:ascii="Noor_Badr" w:hAnsi="Noor_Badr" w:cs="Noor_Badr"/>
          <w:sz w:val="32"/>
          <w:szCs w:val="32"/>
          <w:rtl/>
          <w:lang w:bidi="fa-IR"/>
        </w:rPr>
        <w:t xml:space="preserve"> رافع تحیر در زمان شک </w:t>
      </w:r>
      <w:r w:rsidR="00930ED2" w:rsidRPr="00F62A3B">
        <w:rPr>
          <w:rFonts w:ascii="Noor_Badr" w:hAnsi="Noor_Badr" w:cs="Noor_Badr"/>
          <w:sz w:val="32"/>
          <w:szCs w:val="32"/>
          <w:rtl/>
          <w:lang w:bidi="fa-IR"/>
        </w:rPr>
        <w:t>اند</w:t>
      </w:r>
      <w:r w:rsidRPr="00F62A3B">
        <w:rPr>
          <w:rFonts w:ascii="Noor_Badr" w:hAnsi="Noor_Badr" w:cs="Noor_Badr"/>
          <w:sz w:val="32"/>
          <w:szCs w:val="32"/>
          <w:rtl/>
          <w:lang w:bidi="fa-IR"/>
        </w:rPr>
        <w:t xml:space="preserve"> و حکومت این اصول، حکومت اصطلاحی است یعنی قسم دوم از اقسام حکومت؛ و فلسفه ی حکومت، جعل حکم ظاهری با قطع نظر از منع مانعیت ضد دیگر می باشد؛ بعبارة اخری حکومتی است که مشکل مکلف در زمان شک را رفع می کند ولی واقع را تامین نمی کند.</w:t>
      </w:r>
    </w:p>
    <w:p w:rsidR="00930ED2" w:rsidRPr="00F62A3B" w:rsidRDefault="00930ED2" w:rsidP="00F62A3B">
      <w:pPr>
        <w:bidi/>
        <w:spacing w:after="0"/>
        <w:jc w:val="both"/>
        <w:rPr>
          <w:rFonts w:ascii="Noor_Badr" w:hAnsi="Noor_Badr" w:cs="Noor_Badr"/>
          <w:sz w:val="32"/>
          <w:szCs w:val="32"/>
          <w:lang w:bidi="fa-IR"/>
        </w:rPr>
      </w:pPr>
      <w:r w:rsidRPr="00F62A3B">
        <w:rPr>
          <w:rFonts w:ascii="Noor_Badr" w:hAnsi="Noor_Badr" w:cs="Noor_Badr"/>
          <w:sz w:val="32"/>
          <w:szCs w:val="32"/>
          <w:rtl/>
          <w:lang w:bidi="fa-IR"/>
        </w:rPr>
        <w:t>(پایان)</w:t>
      </w:r>
    </w:p>
    <w:sectPr w:rsidR="00930ED2" w:rsidRPr="00F62A3B" w:rsidSect="00E23EB3">
      <w:pgSz w:w="12240" w:h="15840"/>
      <w:pgMar w:top="1440" w:right="1440" w:bottom="1440" w:left="144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EB3"/>
    <w:rsid w:val="00026593"/>
    <w:rsid w:val="00123849"/>
    <w:rsid w:val="00163519"/>
    <w:rsid w:val="00275CA0"/>
    <w:rsid w:val="002A0B93"/>
    <w:rsid w:val="00302E02"/>
    <w:rsid w:val="00384AA6"/>
    <w:rsid w:val="00393B42"/>
    <w:rsid w:val="0047631A"/>
    <w:rsid w:val="005A7381"/>
    <w:rsid w:val="005C7205"/>
    <w:rsid w:val="00604A18"/>
    <w:rsid w:val="00785C24"/>
    <w:rsid w:val="007D0CA7"/>
    <w:rsid w:val="009041C8"/>
    <w:rsid w:val="00930ED2"/>
    <w:rsid w:val="009C45B9"/>
    <w:rsid w:val="00AC4D1F"/>
    <w:rsid w:val="00BB46AF"/>
    <w:rsid w:val="00D80E43"/>
    <w:rsid w:val="00E23EB3"/>
    <w:rsid w:val="00E636DD"/>
    <w:rsid w:val="00F62A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381</Words>
  <Characters>2173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18</cp:revision>
  <dcterms:created xsi:type="dcterms:W3CDTF">2019-01-23T06:49:00Z</dcterms:created>
  <dcterms:modified xsi:type="dcterms:W3CDTF">2020-08-24T02:10:00Z</dcterms:modified>
</cp:coreProperties>
</file>